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DB6F0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0" w:name="_GoBack"/>
      <w:bookmarkEnd w:id="0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3F3982AD">
      <w:pPr>
        <w:spacing w:before="62" w:line="206" w:lineRule="auto"/>
        <w:ind w:left="285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（金融借款合同纠纷）</w:t>
      </w:r>
    </w:p>
    <w:p w14:paraId="40C97F58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6DA791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3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3892C3C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717BEC35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5CD378CE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C51FDBC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E52D6A3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22C909F4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1C94F6A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33C6D2B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08BA0DE8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8074E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3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C4329E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3B7DB6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D117F5">
            <w:pPr>
              <w:spacing w:line="256" w:lineRule="auto"/>
              <w:rPr>
                <w:rFonts w:ascii="Arial"/>
                <w:sz w:val="21"/>
              </w:rPr>
            </w:pPr>
          </w:p>
          <w:p w14:paraId="06A92AEA">
            <w:pPr>
              <w:spacing w:line="256" w:lineRule="auto"/>
              <w:rPr>
                <w:rFonts w:ascii="Arial"/>
                <w:sz w:val="21"/>
              </w:rPr>
            </w:pPr>
          </w:p>
          <w:p w14:paraId="3F95240B">
            <w:pPr>
              <w:spacing w:line="256" w:lineRule="auto"/>
              <w:rPr>
                <w:rFonts w:ascii="Arial"/>
                <w:sz w:val="21"/>
              </w:rPr>
            </w:pPr>
          </w:p>
          <w:p w14:paraId="34ACD3ED">
            <w:pPr>
              <w:spacing w:line="256" w:lineRule="auto"/>
              <w:rPr>
                <w:rFonts w:ascii="Arial"/>
                <w:sz w:val="21"/>
              </w:rPr>
            </w:pPr>
          </w:p>
          <w:p w14:paraId="481F957D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02F265C3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0D6ED181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C1CEC5A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6874635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3F2AAD5D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50077912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031ED8DB">
            <w:pPr>
              <w:pStyle w:val="6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2E11F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9F4F66A">
            <w:pPr>
              <w:spacing w:line="255" w:lineRule="auto"/>
              <w:rPr>
                <w:rFonts w:ascii="Arial"/>
                <w:sz w:val="21"/>
              </w:rPr>
            </w:pPr>
          </w:p>
          <w:p w14:paraId="4A41E610">
            <w:pPr>
              <w:spacing w:line="255" w:lineRule="auto"/>
              <w:rPr>
                <w:rFonts w:ascii="Arial"/>
                <w:sz w:val="21"/>
              </w:rPr>
            </w:pPr>
          </w:p>
          <w:p w14:paraId="51BD1CC5">
            <w:pPr>
              <w:spacing w:line="255" w:lineRule="auto"/>
              <w:rPr>
                <w:rFonts w:ascii="Arial"/>
                <w:sz w:val="21"/>
              </w:rPr>
            </w:pPr>
          </w:p>
          <w:p w14:paraId="782E6DA4">
            <w:pPr>
              <w:spacing w:line="255" w:lineRule="auto"/>
              <w:rPr>
                <w:rFonts w:ascii="Arial"/>
                <w:sz w:val="21"/>
              </w:rPr>
            </w:pPr>
          </w:p>
          <w:p w14:paraId="7945B8E8">
            <w:pPr>
              <w:spacing w:line="256" w:lineRule="auto"/>
              <w:rPr>
                <w:rFonts w:ascii="Arial"/>
                <w:sz w:val="21"/>
              </w:rPr>
            </w:pPr>
          </w:p>
          <w:p w14:paraId="347CEE5E">
            <w:pPr>
              <w:spacing w:line="256" w:lineRule="auto"/>
              <w:rPr>
                <w:rFonts w:ascii="Arial"/>
                <w:sz w:val="21"/>
              </w:rPr>
            </w:pPr>
          </w:p>
          <w:p w14:paraId="4B85D832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  <w:p w14:paraId="7A10D511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08A8118E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EC3C3A3">
            <w:pPr>
              <w:pStyle w:val="6"/>
              <w:spacing w:before="62" w:line="202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135A42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4316CA0F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47A2BC8F">
            <w:pPr>
              <w:pStyle w:val="6"/>
              <w:spacing w:before="75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2C029E1D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05478E92">
            <w:pPr>
              <w:pStyle w:val="6"/>
              <w:spacing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F663519">
            <w:pPr>
              <w:spacing w:line="333" w:lineRule="auto"/>
              <w:rPr>
                <w:rFonts w:ascii="Arial"/>
                <w:sz w:val="21"/>
              </w:rPr>
            </w:pPr>
          </w:p>
          <w:p w14:paraId="58071D6C">
            <w:pPr>
              <w:pStyle w:val="6"/>
              <w:spacing w:before="79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558C544C">
            <w:pPr>
              <w:spacing w:line="327" w:lineRule="auto"/>
              <w:rPr>
                <w:rFonts w:ascii="Arial"/>
                <w:sz w:val="21"/>
              </w:rPr>
            </w:pPr>
          </w:p>
          <w:p w14:paraId="6B36AAC3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3C8C5346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3CB677D8">
            <w:pPr>
              <w:pStyle w:val="6"/>
              <w:spacing w:before="64" w:line="198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5E00C1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A8F2562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AB9EFE3">
            <w:pPr>
              <w:pStyle w:val="6"/>
              <w:spacing w:before="73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5CA9F5AF">
            <w:pPr>
              <w:pStyle w:val="6"/>
              <w:spacing w:before="66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</w:tbl>
    <w:p w14:paraId="3C046350">
      <w:pPr>
        <w:pStyle w:val="2"/>
      </w:pPr>
    </w:p>
    <w:p w14:paraId="625C01CF">
      <w:p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77A36C1">
      <w:pPr>
        <w:spacing w:before="41"/>
      </w:pPr>
    </w:p>
    <w:p w14:paraId="4A70A0DB">
      <w:pPr>
        <w:spacing w:before="41"/>
      </w:pPr>
    </w:p>
    <w:p w14:paraId="1AF7999A">
      <w:pPr>
        <w:spacing w:before="41"/>
      </w:pPr>
    </w:p>
    <w:p w14:paraId="45D88703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2290"/>
        <w:gridCol w:w="4784"/>
      </w:tblGrid>
      <w:tr w14:paraId="7CA5F6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9006171">
            <w:pPr>
              <w:spacing w:line="341" w:lineRule="auto"/>
              <w:rPr>
                <w:rFonts w:ascii="Arial"/>
                <w:sz w:val="21"/>
              </w:rPr>
            </w:pPr>
          </w:p>
          <w:p w14:paraId="6562C8CE">
            <w:pPr>
              <w:spacing w:line="342" w:lineRule="auto"/>
              <w:rPr>
                <w:rFonts w:ascii="Arial"/>
                <w:sz w:val="21"/>
              </w:rPr>
            </w:pPr>
          </w:p>
          <w:p w14:paraId="7D763FE6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047BDCB">
            <w:pPr>
              <w:pStyle w:val="6"/>
              <w:spacing w:before="89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6BDB716F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29E4B485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5EEA8FF8">
            <w:pPr>
              <w:pStyle w:val="6"/>
              <w:spacing w:before="31" w:line="238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5CC377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33740A">
            <w:pPr>
              <w:spacing w:line="255" w:lineRule="auto"/>
              <w:rPr>
                <w:rFonts w:ascii="Arial"/>
                <w:sz w:val="21"/>
              </w:rPr>
            </w:pPr>
          </w:p>
          <w:p w14:paraId="52E00854">
            <w:pPr>
              <w:spacing w:line="256" w:lineRule="auto"/>
              <w:rPr>
                <w:rFonts w:ascii="Arial"/>
                <w:sz w:val="21"/>
              </w:rPr>
            </w:pPr>
          </w:p>
          <w:p w14:paraId="327C6FA8">
            <w:pPr>
              <w:spacing w:line="256" w:lineRule="auto"/>
              <w:rPr>
                <w:rFonts w:ascii="Arial"/>
                <w:sz w:val="21"/>
              </w:rPr>
            </w:pPr>
          </w:p>
          <w:p w14:paraId="443E69C4">
            <w:pPr>
              <w:spacing w:line="256" w:lineRule="auto"/>
              <w:rPr>
                <w:rFonts w:ascii="Arial"/>
                <w:sz w:val="21"/>
              </w:rPr>
            </w:pPr>
          </w:p>
          <w:p w14:paraId="56A9F8BB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403A406D">
            <w:pPr>
              <w:pStyle w:val="6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25F9A12F">
            <w:pPr>
              <w:pStyle w:val="6"/>
              <w:spacing w:before="86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24F7344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63B75A9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14FAA710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362CA525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0AE9D0F">
            <w:pPr>
              <w:pStyle w:val="6"/>
              <w:spacing w:before="43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A60E38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3E3462B7">
            <w:pPr>
              <w:spacing w:line="255" w:lineRule="auto"/>
              <w:rPr>
                <w:rFonts w:ascii="Arial"/>
                <w:sz w:val="21"/>
              </w:rPr>
            </w:pPr>
          </w:p>
          <w:p w14:paraId="509ADE58">
            <w:pPr>
              <w:spacing w:line="255" w:lineRule="auto"/>
              <w:rPr>
                <w:rFonts w:ascii="Arial"/>
                <w:sz w:val="21"/>
              </w:rPr>
            </w:pPr>
          </w:p>
          <w:p w14:paraId="25C68849">
            <w:pPr>
              <w:spacing w:line="255" w:lineRule="auto"/>
              <w:rPr>
                <w:rFonts w:ascii="Arial"/>
                <w:sz w:val="21"/>
              </w:rPr>
            </w:pPr>
          </w:p>
          <w:p w14:paraId="2A1994FE">
            <w:pPr>
              <w:spacing w:line="255" w:lineRule="auto"/>
              <w:rPr>
                <w:rFonts w:ascii="Arial"/>
                <w:sz w:val="21"/>
              </w:rPr>
            </w:pPr>
          </w:p>
          <w:p w14:paraId="04A142DC">
            <w:pPr>
              <w:spacing w:line="255" w:lineRule="auto"/>
              <w:rPr>
                <w:rFonts w:ascii="Arial"/>
                <w:sz w:val="21"/>
              </w:rPr>
            </w:pPr>
          </w:p>
          <w:p w14:paraId="60860C3C">
            <w:pPr>
              <w:spacing w:line="256" w:lineRule="auto"/>
              <w:rPr>
                <w:rFonts w:ascii="Arial"/>
                <w:sz w:val="21"/>
              </w:rPr>
            </w:pPr>
          </w:p>
          <w:p w14:paraId="108E66C0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  <w:p w14:paraId="25D1F509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color="231F20" w:sz="4" w:space="0"/>
            </w:tcBorders>
            <w:noWrap w:val="0"/>
            <w:vAlign w:val="top"/>
          </w:tcPr>
          <w:p w14:paraId="2AF134A3">
            <w:pPr>
              <w:pStyle w:val="6"/>
              <w:spacing w:before="87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6C8A6C22">
            <w:pPr>
              <w:pStyle w:val="6"/>
              <w:spacing w:before="62" w:line="203" w:lineRule="auto"/>
              <w:ind w:left="83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</w:tc>
      </w:tr>
      <w:tr w14:paraId="4BAFBA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  <w:bottom w:val="nil"/>
            </w:tcBorders>
            <w:noWrap w:val="0"/>
            <w:vAlign w:val="top"/>
          </w:tcPr>
          <w:p w14:paraId="71731FA5">
            <w:pPr>
              <w:rPr>
                <w:rFonts w:ascii="Arial"/>
                <w:sz w:val="21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  <w:noWrap w:val="0"/>
            <w:vAlign w:val="top"/>
          </w:tcPr>
          <w:p w14:paraId="7AD05B85">
            <w:pPr>
              <w:pStyle w:val="6"/>
              <w:spacing w:before="74" w:line="205" w:lineRule="auto"/>
              <w:ind w:left="89"/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0486D1A9">
            <w:pPr>
              <w:pStyle w:val="6"/>
              <w:spacing w:before="67" w:line="260" w:lineRule="auto"/>
              <w:ind w:left="85" w:right="193"/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5"/>
              </w:rPr>
              <w:t>统一社会信用代码：</w:t>
            </w:r>
          </w:p>
          <w:p w14:paraId="2195C792">
            <w:pPr>
              <w:pStyle w:val="6"/>
              <w:spacing w:before="1" w:line="239" w:lineRule="auto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49FB3EC9">
            <w:pPr>
              <w:spacing w:line="332" w:lineRule="auto"/>
              <w:rPr>
                <w:rFonts w:ascii="Arial"/>
                <w:sz w:val="21"/>
              </w:rPr>
            </w:pPr>
          </w:p>
          <w:p w14:paraId="25FACB51">
            <w:pPr>
              <w:pStyle w:val="6"/>
              <w:spacing w:before="78" w:line="206" w:lineRule="auto"/>
              <w:ind w:left="588"/>
            </w:pPr>
            <w:r>
              <w:rPr>
                <w:color w:val="231F20"/>
                <w:spacing w:val="-6"/>
              </w:rPr>
              <w:t>职务：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6"/>
              </w:rPr>
              <w:t>联系电话：</w:t>
            </w:r>
          </w:p>
          <w:p w14:paraId="78AC2FA4">
            <w:pPr>
              <w:spacing w:line="327" w:lineRule="auto"/>
              <w:rPr>
                <w:rFonts w:ascii="Arial"/>
                <w:sz w:val="21"/>
              </w:rPr>
            </w:pPr>
          </w:p>
          <w:p w14:paraId="30B13561">
            <w:pPr>
              <w:pStyle w:val="6"/>
              <w:spacing w:before="79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6266D04E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7C26BAA9">
            <w:pPr>
              <w:pStyle w:val="6"/>
              <w:spacing w:before="65" w:line="199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7F9A82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31B9461A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541B800B">
            <w:pPr>
              <w:pStyle w:val="6"/>
              <w:spacing w:before="71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2349E3F6">
            <w:pPr>
              <w:pStyle w:val="6"/>
              <w:spacing w:before="65" w:line="237" w:lineRule="auto"/>
              <w:ind w:left="83" w:right="266" w:firstLine="629"/>
            </w:pPr>
            <w:r>
              <w:rPr>
                <w:color w:val="231F20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</w:rPr>
              <w:t>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4A1D06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D1F9145">
            <w:pPr>
              <w:spacing w:line="255" w:lineRule="auto"/>
              <w:rPr>
                <w:rFonts w:ascii="Arial"/>
                <w:sz w:val="21"/>
              </w:rPr>
            </w:pPr>
          </w:p>
          <w:p w14:paraId="74AD6202">
            <w:pPr>
              <w:spacing w:line="256" w:lineRule="auto"/>
              <w:rPr>
                <w:rFonts w:ascii="Arial"/>
                <w:sz w:val="21"/>
              </w:rPr>
            </w:pPr>
          </w:p>
          <w:p w14:paraId="61D29648">
            <w:pPr>
              <w:spacing w:line="256" w:lineRule="auto"/>
              <w:rPr>
                <w:rFonts w:ascii="Arial"/>
                <w:sz w:val="21"/>
              </w:rPr>
            </w:pPr>
          </w:p>
          <w:p w14:paraId="441461C9">
            <w:pPr>
              <w:spacing w:line="256" w:lineRule="auto"/>
              <w:rPr>
                <w:rFonts w:ascii="Arial"/>
                <w:sz w:val="21"/>
              </w:rPr>
            </w:pPr>
          </w:p>
          <w:p w14:paraId="7D873570">
            <w:pPr>
              <w:pStyle w:val="6"/>
              <w:spacing w:before="78" w:line="262" w:lineRule="auto"/>
              <w:ind w:left="594" w:right="600" w:firstLine="221"/>
            </w:pPr>
            <w:r>
              <w:rPr>
                <w:color w:val="231F20"/>
                <w:spacing w:val="-1"/>
              </w:rPr>
              <w:t>第三人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7A15C092">
            <w:pPr>
              <w:pStyle w:val="6"/>
              <w:spacing w:before="89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13606FEF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76DF6AD5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173DE11F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302FC7D8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79F66213">
            <w:pPr>
              <w:pStyle w:val="6"/>
              <w:spacing w:before="42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75722F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BDB6AD">
            <w:pPr>
              <w:spacing w:line="258" w:lineRule="auto"/>
              <w:rPr>
                <w:rFonts w:ascii="Arial"/>
                <w:sz w:val="21"/>
              </w:rPr>
            </w:pPr>
          </w:p>
          <w:p w14:paraId="2ABEDFFB">
            <w:pPr>
              <w:spacing w:line="258" w:lineRule="auto"/>
              <w:rPr>
                <w:rFonts w:ascii="Arial"/>
                <w:sz w:val="21"/>
              </w:rPr>
            </w:pPr>
          </w:p>
          <w:p w14:paraId="2D5F0735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3B362EFA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37177A40">
            <w:pPr>
              <w:pStyle w:val="6"/>
              <w:spacing w:before="90" w:line="207" w:lineRule="auto"/>
              <w:ind w:left="85"/>
            </w:pPr>
            <w:r>
              <w:rPr>
                <w:color w:val="231F20"/>
                <w:spacing w:val="-10"/>
              </w:rPr>
              <w:t>名称：</w:t>
            </w:r>
          </w:p>
          <w:p w14:paraId="581F2171">
            <w:pPr>
              <w:pStyle w:val="6"/>
              <w:spacing w:before="63" w:line="247" w:lineRule="auto"/>
              <w:ind w:left="88" w:right="3954" w:hanging="5"/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-10"/>
              </w:rPr>
              <w:t>）：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4"/>
              </w:rPr>
              <w:t>注册地 / 登记地：</w:t>
            </w:r>
          </w:p>
          <w:p w14:paraId="4EDBB9C2">
            <w:pPr>
              <w:pStyle w:val="6"/>
              <w:spacing w:before="38" w:line="209" w:lineRule="auto"/>
              <w:ind w:left="85"/>
            </w:pPr>
            <w:r>
              <w:rPr>
                <w:color w:val="231F20"/>
                <w:spacing w:val="-1"/>
              </w:rPr>
              <w:t>法定代表人 / 负责人：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1"/>
              </w:rPr>
              <w:t>职务：              联系电话：</w:t>
            </w:r>
          </w:p>
          <w:p w14:paraId="767612EB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  <w:spacing w:val="-5"/>
              </w:rPr>
              <w:t>统一社会信用代码：</w:t>
            </w:r>
          </w:p>
        </w:tc>
      </w:tr>
    </w:tbl>
    <w:p w14:paraId="5434611B">
      <w:pPr>
        <w:pStyle w:val="2"/>
      </w:pPr>
    </w:p>
    <w:p w14:paraId="6269064D">
      <w:pPr>
        <w:sectPr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7C52CE79">
      <w:pPr>
        <w:spacing w:before="41"/>
      </w:pPr>
    </w:p>
    <w:p w14:paraId="344695E6">
      <w:pPr>
        <w:spacing w:before="41"/>
      </w:pPr>
    </w:p>
    <w:p w14:paraId="495D6E96">
      <w:pPr>
        <w:spacing w:before="41"/>
      </w:pPr>
    </w:p>
    <w:p w14:paraId="7A21132C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62"/>
        <w:gridCol w:w="2228"/>
        <w:gridCol w:w="4784"/>
      </w:tblGrid>
      <w:tr w14:paraId="020BF6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2270" w:type="dxa"/>
            <w:vMerge w:val="restart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4603B4A9">
            <w:pPr>
              <w:spacing w:line="341" w:lineRule="auto"/>
              <w:rPr>
                <w:rFonts w:ascii="Arial"/>
                <w:sz w:val="21"/>
              </w:rPr>
            </w:pPr>
          </w:p>
          <w:p w14:paraId="06552FAF">
            <w:pPr>
              <w:spacing w:line="342" w:lineRule="auto"/>
              <w:rPr>
                <w:rFonts w:ascii="Arial"/>
                <w:sz w:val="21"/>
              </w:rPr>
            </w:pPr>
          </w:p>
          <w:p w14:paraId="6495E2C0">
            <w:pPr>
              <w:pStyle w:val="6"/>
              <w:spacing w:before="78" w:line="209" w:lineRule="auto"/>
              <w:ind w:left="816"/>
            </w:pPr>
            <w:r>
              <w:rPr>
                <w:color w:val="231F20"/>
                <w:spacing w:val="-1"/>
              </w:rPr>
              <w:t>第三人</w:t>
            </w:r>
          </w:p>
          <w:p w14:paraId="60110A14">
            <w:pPr>
              <w:pStyle w:val="6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2290" w:type="dxa"/>
            <w:gridSpan w:val="2"/>
            <w:tcBorders>
              <w:bottom w:val="nil"/>
              <w:right w:val="nil"/>
            </w:tcBorders>
            <w:noWrap w:val="0"/>
            <w:vAlign w:val="top"/>
          </w:tcPr>
          <w:p w14:paraId="6BD3CDCE">
            <w:pPr>
              <w:pStyle w:val="6"/>
              <w:spacing w:before="85"/>
              <w:ind w:left="712" w:right="107" w:hanging="630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社会服务机构□</w:t>
            </w:r>
          </w:p>
        </w:tc>
        <w:tc>
          <w:tcPr>
            <w:tcW w:w="4784" w:type="dxa"/>
            <w:tcBorders>
              <w:left w:val="nil"/>
              <w:bottom w:val="nil"/>
              <w:right w:val="single" w:color="231F20" w:sz="4" w:space="0"/>
            </w:tcBorders>
            <w:noWrap w:val="0"/>
            <w:vAlign w:val="top"/>
          </w:tcPr>
          <w:p w14:paraId="6F7694DE">
            <w:pPr>
              <w:pStyle w:val="6"/>
              <w:spacing w:before="87" w:line="208" w:lineRule="auto"/>
              <w:ind w:left="107"/>
            </w:pPr>
            <w:r>
              <w:rPr>
                <w:color w:val="231F20"/>
                <w:spacing w:val="-1"/>
              </w:rPr>
              <w:t>股份有限公司□    上市公司□</w:t>
            </w:r>
          </w:p>
          <w:p w14:paraId="2F0422D1">
            <w:pPr>
              <w:pStyle w:val="6"/>
              <w:spacing w:before="65" w:line="210" w:lineRule="auto"/>
              <w:ind w:left="107"/>
            </w:pPr>
            <w:r>
              <w:rPr>
                <w:color w:val="231F20"/>
              </w:rPr>
              <w:t>事业单位□    社会团体□    基金会□</w:t>
            </w:r>
          </w:p>
          <w:p w14:paraId="1BF0757E">
            <w:pPr>
              <w:pStyle w:val="6"/>
              <w:spacing w:before="64" w:line="201" w:lineRule="auto"/>
              <w:ind w:left="108"/>
            </w:pPr>
            <w:r>
              <w:rPr>
                <w:color w:val="231F20"/>
                <w:spacing w:val="-1"/>
              </w:rPr>
              <w:t>机关法人□    农村集体经济组织法人□</w:t>
            </w:r>
          </w:p>
        </w:tc>
      </w:tr>
      <w:tr w14:paraId="0CEDD60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70" w:type="dxa"/>
            <w:vMerge w:val="continue"/>
            <w:tcBorders>
              <w:top w:val="nil"/>
              <w:left w:val="single" w:color="231F20" w:sz="4" w:space="0"/>
            </w:tcBorders>
            <w:noWrap w:val="0"/>
            <w:vAlign w:val="top"/>
          </w:tcPr>
          <w:p w14:paraId="60B4FC3D">
            <w:pPr>
              <w:rPr>
                <w:rFonts w:ascii="Arial"/>
                <w:sz w:val="21"/>
              </w:rPr>
            </w:pPr>
          </w:p>
        </w:tc>
        <w:tc>
          <w:tcPr>
            <w:tcW w:w="7074" w:type="dxa"/>
            <w:gridSpan w:val="3"/>
            <w:tcBorders>
              <w:top w:val="nil"/>
              <w:right w:val="single" w:color="231F20" w:sz="4" w:space="0"/>
            </w:tcBorders>
            <w:noWrap w:val="0"/>
            <w:vAlign w:val="top"/>
          </w:tcPr>
          <w:p w14:paraId="34104246">
            <w:pPr>
              <w:pStyle w:val="6"/>
              <w:spacing w:before="69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686CDFC2">
            <w:pPr>
              <w:pStyle w:val="6"/>
              <w:spacing w:before="67" w:line="237" w:lineRule="auto"/>
              <w:ind w:left="83" w:right="476" w:firstLine="629"/>
            </w:pPr>
            <w:r>
              <w:rPr>
                <w:color w:val="231F20"/>
              </w:rPr>
              <w:t>个人独资企业□合伙企业□   不具有法人资格的专业服务机构□ 所有制性质：国有□（控股□    参股□)    民营□    其他</w:t>
            </w:r>
            <w:r>
              <w:rPr>
                <w:color w:val="231F20"/>
                <w:u w:val="single" w:color="auto"/>
              </w:rPr>
              <w:t xml:space="preserve">                     </w:t>
            </w:r>
          </w:p>
        </w:tc>
      </w:tr>
      <w:tr w14:paraId="00A896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BAFE28F">
            <w:pPr>
              <w:spacing w:before="85" w:line="191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6E15845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B7663D7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3721136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AA29D61">
            <w:pPr>
              <w:pStyle w:val="6"/>
              <w:spacing w:before="257" w:line="208" w:lineRule="auto"/>
              <w:ind w:left="102"/>
            </w:pPr>
            <w:r>
              <w:rPr>
                <w:color w:val="231F20"/>
                <w:spacing w:val="-7"/>
              </w:rPr>
              <w:t>1.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7"/>
              </w:rPr>
              <w:t>本金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BB00473">
            <w:pPr>
              <w:pStyle w:val="6"/>
              <w:spacing w:before="82" w:line="235" w:lineRule="auto"/>
              <w:ind w:left="84"/>
            </w:pPr>
            <w:r>
              <w:rPr>
                <w:color w:val="231F20"/>
                <w:spacing w:val="1"/>
              </w:rPr>
              <w:t>截至        年        月          日止，尚欠本金            元（人民币，下同；如外币</w:t>
            </w:r>
          </w:p>
          <w:p w14:paraId="28C7CD50">
            <w:pPr>
              <w:pStyle w:val="6"/>
              <w:spacing w:before="37" w:line="208" w:lineRule="auto"/>
              <w:ind w:left="82"/>
            </w:pPr>
            <w:r>
              <w:rPr>
                <w:color w:val="231F20"/>
              </w:rPr>
              <w:t>需特别注明）</w:t>
            </w:r>
          </w:p>
        </w:tc>
      </w:tr>
      <w:tr w14:paraId="2FBAF85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01896D">
            <w:pPr>
              <w:pStyle w:val="6"/>
              <w:spacing w:before="256" w:line="263" w:lineRule="auto"/>
              <w:ind w:left="84" w:right="84"/>
            </w:pPr>
            <w:r>
              <w:rPr>
                <w:color w:val="231F20"/>
                <w:spacing w:val="-1"/>
              </w:rPr>
              <w:t>2. 利息（期内利息、复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利、罚息）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A5C8BFD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5"/>
              </w:rPr>
              <w:t xml:space="preserve">截至        年        月         日止，欠利息        </w:t>
            </w:r>
            <w:r>
              <w:rPr>
                <w:color w:val="231F20"/>
                <w:spacing w:val="4"/>
              </w:rPr>
              <w:t xml:space="preserve">     元、期内利息            元、复</w:t>
            </w:r>
          </w:p>
          <w:p w14:paraId="7F2F747A">
            <w:pPr>
              <w:pStyle w:val="6"/>
              <w:spacing w:before="63" w:line="235" w:lineRule="auto"/>
              <w:ind w:left="85"/>
            </w:pPr>
            <w:r>
              <w:rPr>
                <w:color w:val="231F20"/>
              </w:rPr>
              <w:t>利            元、罚息（违</w:t>
            </w:r>
            <w:r>
              <w:rPr>
                <w:color w:val="231F20"/>
                <w:spacing w:val="-1"/>
              </w:rPr>
              <w:t>约金）          元；计算方式：</w:t>
            </w:r>
          </w:p>
          <w:p w14:paraId="1BD7770C">
            <w:pPr>
              <w:pStyle w:val="6"/>
              <w:spacing w:before="33" w:line="211" w:lineRule="auto"/>
              <w:ind w:left="84"/>
            </w:pPr>
            <w:r>
              <w:rPr>
                <w:color w:val="231F20"/>
              </w:rPr>
              <w:t>是否请求支付至实际清偿之日止：是□    否□</w:t>
            </w:r>
          </w:p>
        </w:tc>
      </w:tr>
      <w:tr w14:paraId="2461E5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7FE84E">
            <w:pPr>
              <w:pStyle w:val="6"/>
              <w:spacing w:before="85" w:line="237" w:lineRule="auto"/>
              <w:ind w:left="82" w:right="84" w:firstLine="6"/>
            </w:pPr>
            <w:r>
              <w:rPr>
                <w:color w:val="231F20"/>
                <w:spacing w:val="-1"/>
              </w:rPr>
              <w:t>3. 是否要求提前还款或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解除合同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ADC07C">
            <w:pPr>
              <w:pStyle w:val="6"/>
              <w:spacing w:before="87" w:line="209" w:lineRule="auto"/>
              <w:ind w:left="84"/>
            </w:pPr>
            <w:r>
              <w:rPr>
                <w:color w:val="231F20"/>
              </w:rPr>
              <w:t>是□    提前还款（加速到期）□ / 解除合同□</w:t>
            </w:r>
          </w:p>
          <w:p w14:paraId="6DC82D64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10044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C07F91">
            <w:pPr>
              <w:pStyle w:val="6"/>
              <w:spacing w:before="258" w:line="208" w:lineRule="auto"/>
              <w:ind w:left="82"/>
            </w:pPr>
            <w:r>
              <w:rPr>
                <w:color w:val="231F20"/>
                <w:spacing w:val="-1"/>
              </w:rPr>
              <w:t>4. 是否主张担保权利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B27F0DF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  <w:spacing w:val="-10"/>
              </w:rPr>
              <w:t>是□</w:t>
            </w:r>
            <w:r>
              <w:rPr>
                <w:color w:val="231F20"/>
                <w:spacing w:val="7"/>
              </w:rPr>
              <w:t xml:space="preserve">    </w:t>
            </w:r>
            <w:r>
              <w:rPr>
                <w:color w:val="231F20"/>
                <w:spacing w:val="-10"/>
              </w:rPr>
              <w:t>内容：</w:t>
            </w:r>
          </w:p>
          <w:p w14:paraId="36A70553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5C3F2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416559E">
            <w:pPr>
              <w:pStyle w:val="6"/>
              <w:spacing w:before="88" w:line="236" w:lineRule="auto"/>
              <w:ind w:left="90" w:right="84" w:hanging="5"/>
            </w:pPr>
            <w:r>
              <w:rPr>
                <w:color w:val="231F20"/>
                <w:spacing w:val="-1"/>
              </w:rPr>
              <w:t>5. 是否主张实现债权的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3"/>
              </w:rPr>
              <w:t>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45157C89">
            <w:pPr>
              <w:pStyle w:val="6"/>
              <w:spacing w:before="92" w:line="205" w:lineRule="auto"/>
              <w:ind w:left="84"/>
            </w:pPr>
            <w:r>
              <w:rPr>
                <w:color w:val="231F20"/>
                <w:spacing w:val="-9"/>
              </w:rPr>
              <w:t>是□</w:t>
            </w:r>
            <w:r>
              <w:rPr>
                <w:color w:val="231F20"/>
                <w:spacing w:val="6"/>
              </w:rPr>
              <w:t xml:space="preserve">    </w:t>
            </w:r>
            <w:r>
              <w:rPr>
                <w:color w:val="231F20"/>
                <w:spacing w:val="-9"/>
              </w:rPr>
              <w:t>明细：</w:t>
            </w:r>
          </w:p>
          <w:p w14:paraId="2F816F89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20E019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0E2920F">
            <w:pPr>
              <w:pStyle w:val="6"/>
              <w:spacing w:before="258" w:line="208" w:lineRule="auto"/>
              <w:ind w:left="86"/>
            </w:pPr>
            <w:r>
              <w:rPr>
                <w:color w:val="231F20"/>
                <w:spacing w:val="-1"/>
              </w:rPr>
              <w:t>6. 是否主张诉讼费用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782DE0AE">
            <w:pPr>
              <w:pStyle w:val="6"/>
              <w:spacing w:before="93" w:line="234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13D617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B00BB0D">
            <w:pPr>
              <w:pStyle w:val="6"/>
              <w:spacing w:before="86" w:line="210" w:lineRule="auto"/>
              <w:ind w:left="84"/>
            </w:pPr>
            <w:r>
              <w:rPr>
                <w:color w:val="231F20"/>
                <w:spacing w:val="-1"/>
              </w:rPr>
              <w:t>7. 其他请求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005C7A9C">
            <w:pPr>
              <w:rPr>
                <w:rFonts w:ascii="Arial"/>
                <w:sz w:val="21"/>
              </w:rPr>
            </w:pPr>
          </w:p>
        </w:tc>
      </w:tr>
      <w:tr w14:paraId="1EE3FE4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5F2C343">
            <w:pPr>
              <w:pStyle w:val="6"/>
              <w:spacing w:before="88" w:line="208" w:lineRule="auto"/>
              <w:ind w:left="88"/>
            </w:pPr>
            <w:r>
              <w:rPr>
                <w:color w:val="231F20"/>
                <w:spacing w:val="-1"/>
              </w:rPr>
              <w:t>8. 标的总额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3D67871">
            <w:pPr>
              <w:rPr>
                <w:rFonts w:ascii="Arial"/>
                <w:sz w:val="21"/>
              </w:rPr>
            </w:pPr>
          </w:p>
        </w:tc>
      </w:tr>
      <w:tr w14:paraId="4AA143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4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7E2E26F">
            <w:pPr>
              <w:spacing w:before="71" w:line="198" w:lineRule="auto"/>
              <w:ind w:left="33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约定管辖和诉前保全</w:t>
            </w:r>
          </w:p>
        </w:tc>
      </w:tr>
      <w:tr w14:paraId="2FBF00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4D43BD43">
            <w:pPr>
              <w:pStyle w:val="6"/>
              <w:spacing w:before="88" w:line="236" w:lineRule="auto"/>
              <w:ind w:left="89" w:right="91" w:firstLine="13"/>
            </w:pPr>
            <w:r>
              <w:rPr>
                <w:color w:val="231F20"/>
                <w:spacing w:val="2"/>
              </w:rPr>
              <w:t>1. 有无仲裁、法院管辖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3"/>
              </w:rPr>
              <w:t>约定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AFE07FC">
            <w:pPr>
              <w:pStyle w:val="6"/>
              <w:spacing w:before="86" w:line="210" w:lineRule="auto"/>
              <w:ind w:left="84"/>
            </w:pPr>
            <w:r>
              <w:rPr>
                <w:color w:val="231F20"/>
                <w:spacing w:val="-3"/>
              </w:rPr>
              <w:t>有□    合同条款及内容：</w:t>
            </w:r>
          </w:p>
          <w:p w14:paraId="7C65BC09">
            <w:pPr>
              <w:pStyle w:val="6"/>
              <w:spacing w:before="74" w:line="203" w:lineRule="auto"/>
              <w:ind w:left="83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07B2B59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332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105103E">
            <w:pPr>
              <w:spacing w:line="258" w:lineRule="auto"/>
              <w:rPr>
                <w:rFonts w:ascii="Arial"/>
                <w:sz w:val="21"/>
              </w:rPr>
            </w:pPr>
          </w:p>
          <w:p w14:paraId="2D7F2970">
            <w:pPr>
              <w:spacing w:line="259" w:lineRule="auto"/>
              <w:rPr>
                <w:rFonts w:ascii="Arial"/>
                <w:sz w:val="21"/>
              </w:rPr>
            </w:pPr>
          </w:p>
          <w:p w14:paraId="4509B222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2. 是否已经诉前保全</w:t>
            </w:r>
          </w:p>
        </w:tc>
        <w:tc>
          <w:tcPr>
            <w:tcW w:w="7012" w:type="dxa"/>
            <w:gridSpan w:val="2"/>
            <w:tcBorders>
              <w:right w:val="single" w:color="231F20" w:sz="4" w:space="0"/>
            </w:tcBorders>
            <w:noWrap w:val="0"/>
            <w:vAlign w:val="top"/>
          </w:tcPr>
          <w:p w14:paraId="6190C4CB">
            <w:pPr>
              <w:pStyle w:val="6"/>
              <w:spacing w:before="89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5312F626">
            <w:pPr>
              <w:pStyle w:val="6"/>
              <w:spacing w:before="68" w:line="208" w:lineRule="auto"/>
              <w:ind w:left="713"/>
            </w:pPr>
            <w:r>
              <w:rPr>
                <w:color w:val="231F20"/>
                <w:spacing w:val="-7"/>
              </w:rPr>
              <w:t>保全案号：</w:t>
            </w:r>
          </w:p>
          <w:p w14:paraId="7F528CA5">
            <w:pPr>
              <w:pStyle w:val="6"/>
              <w:spacing w:before="78" w:line="200" w:lineRule="auto"/>
              <w:ind w:left="87"/>
            </w:pPr>
            <w:r>
              <w:rPr>
                <w:color w:val="231F20"/>
                <w:spacing w:val="-2"/>
              </w:rPr>
              <w:t>否□</w:t>
            </w:r>
          </w:p>
          <w:p w14:paraId="621684A1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</w:tbl>
    <w:p w14:paraId="1179EE0F">
      <w:pPr>
        <w:pStyle w:val="2"/>
      </w:pPr>
    </w:p>
    <w:p w14:paraId="50412FFB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5B4F498F">
      <w:pPr>
        <w:spacing w:before="41"/>
      </w:pPr>
    </w:p>
    <w:p w14:paraId="5763C9FC">
      <w:pPr>
        <w:spacing w:before="41"/>
      </w:pPr>
    </w:p>
    <w:p w14:paraId="0DC73767">
      <w:pPr>
        <w:spacing w:before="41"/>
      </w:pPr>
    </w:p>
    <w:p w14:paraId="3F54C08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F2F92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3A1A5F6">
            <w:pPr>
              <w:spacing w:before="69" w:line="200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556E88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0A659B7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59AFB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6699E0">
            <w:pPr>
              <w:pStyle w:val="6"/>
              <w:spacing w:before="84" w:line="245" w:lineRule="auto"/>
              <w:ind w:left="84" w:firstLine="18"/>
              <w:jc w:val="both"/>
            </w:pPr>
            <w:r>
              <w:rPr>
                <w:color w:val="231F20"/>
                <w:spacing w:val="16"/>
              </w:rPr>
              <w:t>1. 合同签订情况（名</w:t>
            </w:r>
            <w:r>
              <w:rPr>
                <w:color w:val="231F20"/>
                <w:spacing w:val="3"/>
              </w:rPr>
              <w:t xml:space="preserve">   </w:t>
            </w:r>
            <w:r>
              <w:rPr>
                <w:color w:val="231F20"/>
                <w:spacing w:val="7"/>
              </w:rPr>
              <w:t>称、编号、签订时间、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</w:rPr>
              <w:t>地点等）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4A1FB5">
            <w:pPr>
              <w:rPr>
                <w:rFonts w:ascii="Arial"/>
                <w:sz w:val="21"/>
              </w:rPr>
            </w:pPr>
          </w:p>
        </w:tc>
      </w:tr>
      <w:tr w14:paraId="25CE3E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071ECB8">
            <w:pPr>
              <w:pStyle w:val="6"/>
              <w:spacing w:before="253" w:line="210" w:lineRule="auto"/>
              <w:ind w:left="85"/>
            </w:pPr>
            <w:r>
              <w:rPr>
                <w:color w:val="231F20"/>
                <w:spacing w:val="-1"/>
              </w:rPr>
              <w:t>2. 合同主体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D30A98C">
            <w:pPr>
              <w:pStyle w:val="6"/>
              <w:spacing w:before="83" w:line="238" w:lineRule="auto"/>
              <w:ind w:left="83" w:right="6184" w:firstLine="2"/>
            </w:pPr>
            <w:r>
              <w:rPr>
                <w:color w:val="231F20"/>
                <w:spacing w:val="-12"/>
              </w:rPr>
              <w:t>贷款人：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1"/>
              </w:rPr>
              <w:t>借款人：</w:t>
            </w:r>
          </w:p>
        </w:tc>
      </w:tr>
      <w:tr w14:paraId="4211669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AAAB9C">
            <w:pPr>
              <w:pStyle w:val="6"/>
              <w:spacing w:before="253" w:line="210" w:lineRule="auto"/>
              <w:ind w:left="89"/>
            </w:pPr>
            <w:r>
              <w:rPr>
                <w:color w:val="231F20"/>
                <w:spacing w:val="-2"/>
              </w:rPr>
              <w:t>3. 借款金额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BCB82A">
            <w:pPr>
              <w:pStyle w:val="6"/>
              <w:spacing w:before="86" w:line="208" w:lineRule="auto"/>
              <w:ind w:left="90"/>
            </w:pPr>
            <w:r>
              <w:rPr>
                <w:color w:val="231F20"/>
                <w:spacing w:val="-11"/>
              </w:rPr>
              <w:t>约定：</w:t>
            </w:r>
          </w:p>
          <w:p w14:paraId="6EB914F9">
            <w:pPr>
              <w:pStyle w:val="6"/>
              <w:spacing w:before="68" w:line="208" w:lineRule="auto"/>
              <w:ind w:left="87"/>
            </w:pPr>
            <w:r>
              <w:rPr>
                <w:color w:val="231F20"/>
                <w:spacing w:val="-8"/>
              </w:rPr>
              <w:t>实际发放：</w:t>
            </w:r>
          </w:p>
        </w:tc>
      </w:tr>
      <w:tr w14:paraId="4693C1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CF4919D">
            <w:pPr>
              <w:pStyle w:val="6"/>
              <w:spacing w:before="253" w:line="210" w:lineRule="auto"/>
              <w:ind w:left="82"/>
            </w:pPr>
            <w:r>
              <w:rPr>
                <w:color w:val="231F20"/>
                <w:spacing w:val="-1"/>
              </w:rPr>
              <w:t>4. 借款期限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A495442">
            <w:pPr>
              <w:pStyle w:val="6"/>
              <w:spacing w:before="86" w:line="208" w:lineRule="auto"/>
              <w:ind w:left="84"/>
            </w:pPr>
            <w:r>
              <w:rPr>
                <w:color w:val="231F20"/>
                <w:spacing w:val="-4"/>
              </w:rPr>
              <w:t>是否到期：是□    否□</w:t>
            </w:r>
          </w:p>
          <w:p w14:paraId="66DFBB4E">
            <w:pPr>
              <w:pStyle w:val="6"/>
              <w:spacing w:before="68" w:line="208" w:lineRule="auto"/>
              <w:ind w:left="90"/>
            </w:pPr>
            <w:r>
              <w:rPr>
                <w:color w:val="231F20"/>
                <w:spacing w:val="-3"/>
              </w:rPr>
              <w:t>约定期限：      年         月         日起至         年        月</w:t>
            </w:r>
            <w:r>
              <w:rPr>
                <w:color w:val="231F20"/>
                <w:spacing w:val="-4"/>
              </w:rPr>
              <w:t xml:space="preserve">          日止</w:t>
            </w:r>
          </w:p>
        </w:tc>
      </w:tr>
      <w:tr w14:paraId="60CD130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6209B8">
            <w:pPr>
              <w:spacing w:line="256" w:lineRule="auto"/>
              <w:rPr>
                <w:rFonts w:ascii="Arial"/>
                <w:sz w:val="21"/>
              </w:rPr>
            </w:pPr>
          </w:p>
          <w:p w14:paraId="691514A6">
            <w:pPr>
              <w:spacing w:line="256" w:lineRule="auto"/>
              <w:rPr>
                <w:rFonts w:ascii="Arial"/>
                <w:sz w:val="21"/>
              </w:rPr>
            </w:pPr>
          </w:p>
          <w:p w14:paraId="5F4988AA">
            <w:pPr>
              <w:pStyle w:val="6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>5. 借款利率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AB6F600">
            <w:pPr>
              <w:pStyle w:val="6"/>
              <w:spacing w:before="84" w:line="260" w:lineRule="auto"/>
              <w:ind w:left="81" w:right="2488" w:firstLine="3"/>
            </w:pPr>
            <w:r>
              <w:rPr>
                <w:color w:val="231F20"/>
                <w:spacing w:val="-4"/>
              </w:rPr>
              <w:t>利率□    %/ 年（季 /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-32"/>
              </w:rPr>
              <w:t>）（</w:t>
            </w:r>
            <w:r>
              <w:rPr>
                <w:color w:val="231F20"/>
                <w:spacing w:val="-4"/>
              </w:rPr>
              <w:t xml:space="preserve">合同条款：第    </w:t>
            </w:r>
            <w:r>
              <w:rPr>
                <w:color w:val="231F20"/>
                <w:spacing w:val="-5"/>
              </w:rPr>
              <w:t xml:space="preserve">     条）</w:t>
            </w:r>
            <w:r>
              <w:rPr>
                <w:color w:val="231F20"/>
              </w:rPr>
              <w:t xml:space="preserve"> 逾期上浮□    %/ 年（合同条款：第        条）</w:t>
            </w:r>
          </w:p>
          <w:p w14:paraId="0385E438">
            <w:pPr>
              <w:pStyle w:val="6"/>
              <w:spacing w:before="1" w:line="209" w:lineRule="auto"/>
              <w:ind w:left="89"/>
            </w:pPr>
            <w:r>
              <w:rPr>
                <w:color w:val="231F20"/>
                <w:spacing w:val="-2"/>
              </w:rPr>
              <w:t>复利□  （合同条款：第</w:t>
            </w:r>
            <w:r>
              <w:rPr>
                <w:color w:val="231F20"/>
                <w:spacing w:val="4"/>
              </w:rPr>
              <w:t xml:space="preserve">        </w:t>
            </w:r>
            <w:r>
              <w:rPr>
                <w:color w:val="231F20"/>
                <w:spacing w:val="-2"/>
              </w:rPr>
              <w:t>条）</w:t>
            </w:r>
          </w:p>
          <w:p w14:paraId="5965CAC8">
            <w:pPr>
              <w:pStyle w:val="6"/>
              <w:spacing w:before="65" w:line="210" w:lineRule="auto"/>
              <w:ind w:left="85"/>
            </w:pPr>
            <w:r>
              <w:rPr>
                <w:color w:val="231F20"/>
              </w:rPr>
              <w:t>罚息（违约金）□    %/ 年（合同条款：第        条）</w:t>
            </w:r>
          </w:p>
        </w:tc>
      </w:tr>
      <w:tr w14:paraId="4FD380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B6CB339">
            <w:pPr>
              <w:pStyle w:val="6"/>
              <w:spacing w:before="85" w:line="210" w:lineRule="auto"/>
              <w:ind w:left="86"/>
            </w:pPr>
            <w:r>
              <w:rPr>
                <w:color w:val="231F20"/>
                <w:spacing w:val="-1"/>
              </w:rPr>
              <w:t>6. 借款提供时间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68000C8">
            <w:pPr>
              <w:pStyle w:val="6"/>
              <w:spacing w:before="87" w:line="208" w:lineRule="auto"/>
              <w:ind w:left="506"/>
            </w:pPr>
            <w:r>
              <w:rPr>
                <w:color w:val="231F20"/>
                <w:spacing w:val="-11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11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11"/>
              </w:rPr>
              <w:t>日，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11"/>
              </w:rPr>
              <w:t>元。</w:t>
            </w:r>
          </w:p>
        </w:tc>
      </w:tr>
      <w:tr w14:paraId="70E1FC0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F00EF9">
            <w:pPr>
              <w:spacing w:line="255" w:lineRule="auto"/>
              <w:rPr>
                <w:rFonts w:ascii="Arial"/>
                <w:sz w:val="21"/>
              </w:rPr>
            </w:pPr>
          </w:p>
          <w:p w14:paraId="40F5BA49">
            <w:pPr>
              <w:spacing w:line="256" w:lineRule="auto"/>
              <w:rPr>
                <w:rFonts w:ascii="Arial"/>
                <w:sz w:val="21"/>
              </w:rPr>
            </w:pPr>
          </w:p>
          <w:p w14:paraId="2F1FF847">
            <w:pPr>
              <w:spacing w:line="256" w:lineRule="auto"/>
              <w:rPr>
                <w:rFonts w:ascii="Arial"/>
                <w:sz w:val="21"/>
              </w:rPr>
            </w:pPr>
          </w:p>
          <w:p w14:paraId="2F850F50">
            <w:pPr>
              <w:spacing w:line="256" w:lineRule="auto"/>
              <w:rPr>
                <w:rFonts w:ascii="Arial"/>
                <w:sz w:val="21"/>
              </w:rPr>
            </w:pPr>
          </w:p>
          <w:p w14:paraId="31F32DCB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7. 还款方式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B93576F">
            <w:pPr>
              <w:pStyle w:val="6"/>
              <w:spacing w:before="85" w:line="260" w:lineRule="auto"/>
              <w:ind w:left="86" w:right="5936"/>
            </w:pPr>
            <w:r>
              <w:rPr>
                <w:color w:val="231F20"/>
                <w:spacing w:val="-2"/>
              </w:rPr>
              <w:t>等额本息□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等额本金□</w:t>
            </w:r>
          </w:p>
          <w:p w14:paraId="1D3CE606">
            <w:pPr>
              <w:pStyle w:val="6"/>
              <w:spacing w:line="210" w:lineRule="auto"/>
              <w:ind w:left="90"/>
            </w:pPr>
            <w:r>
              <w:rPr>
                <w:color w:val="231F20"/>
                <w:spacing w:val="-1"/>
              </w:rPr>
              <w:t>到期一次性还本付息□</w:t>
            </w:r>
          </w:p>
          <w:p w14:paraId="6B33B67C">
            <w:pPr>
              <w:pStyle w:val="6"/>
              <w:spacing w:before="68" w:line="248" w:lineRule="auto"/>
              <w:ind w:left="83" w:right="4256"/>
            </w:pPr>
            <w:r>
              <w:rPr>
                <w:color w:val="231F20"/>
                <w:spacing w:val="-1"/>
              </w:rPr>
              <w:t>按月计息、到期一次性还本□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按季计息、到期一次性还本□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按年计息、到期一次性还本□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1"/>
              </w:rPr>
              <w:t>其他□</w:t>
            </w:r>
          </w:p>
        </w:tc>
      </w:tr>
      <w:tr w14:paraId="08B532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E75773">
            <w:pPr>
              <w:pStyle w:val="6"/>
              <w:spacing w:before="258" w:line="208" w:lineRule="auto"/>
              <w:ind w:left="88"/>
            </w:pPr>
            <w:r>
              <w:rPr>
                <w:color w:val="231F20"/>
                <w:spacing w:val="-1"/>
              </w:rPr>
              <w:t>8. 还款情况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18B7BA">
            <w:pPr>
              <w:pStyle w:val="6"/>
              <w:spacing w:before="88" w:line="208" w:lineRule="auto"/>
              <w:ind w:left="101"/>
            </w:pPr>
            <w:r>
              <w:rPr>
                <w:color w:val="231F20"/>
                <w:spacing w:val="-4"/>
              </w:rPr>
              <w:t>已还本金：</w:t>
            </w:r>
            <w:r>
              <w:rPr>
                <w:color w:val="231F20"/>
                <w:spacing w:val="1"/>
              </w:rPr>
              <w:t xml:space="preserve">          </w:t>
            </w:r>
            <w:r>
              <w:rPr>
                <w:color w:val="231F20"/>
                <w:spacing w:val="-4"/>
              </w:rPr>
              <w:t>元</w:t>
            </w:r>
          </w:p>
          <w:p w14:paraId="55AD5264">
            <w:pPr>
              <w:pStyle w:val="6"/>
              <w:spacing w:before="68" w:line="208" w:lineRule="auto"/>
              <w:ind w:left="101"/>
            </w:pPr>
            <w:r>
              <w:rPr>
                <w:color w:val="231F20"/>
                <w:spacing w:val="-1"/>
              </w:rPr>
              <w:t>已还利息：          元，还息至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1"/>
              </w:rPr>
              <w:t>月         日</w:t>
            </w:r>
          </w:p>
        </w:tc>
      </w:tr>
      <w:tr w14:paraId="0327B8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0D72C34">
            <w:pPr>
              <w:pStyle w:val="6"/>
              <w:spacing w:before="257" w:line="209" w:lineRule="auto"/>
              <w:ind w:left="85"/>
            </w:pPr>
            <w:r>
              <w:rPr>
                <w:color w:val="231F20"/>
                <w:spacing w:val="-1"/>
              </w:rPr>
              <w:t>9. 是否存在逾期还款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4B987C0">
            <w:pPr>
              <w:pStyle w:val="6"/>
              <w:spacing w:before="88" w:line="208" w:lineRule="auto"/>
              <w:ind w:left="84"/>
            </w:pPr>
            <w:r>
              <w:rPr>
                <w:color w:val="231F20"/>
              </w:rPr>
              <w:t>是□    逾期时间：              至今已逾期</w:t>
            </w:r>
          </w:p>
          <w:p w14:paraId="65290634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67FC1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5BE89F">
            <w:pPr>
              <w:pStyle w:val="6"/>
              <w:spacing w:before="88" w:line="236" w:lineRule="auto"/>
              <w:ind w:right="84" w:firstLine="134"/>
            </w:pPr>
            <w:r>
              <w:rPr>
                <w:color w:val="231F20"/>
                <w:spacing w:val="4"/>
              </w:rPr>
              <w:t>10. 是否签订物的担保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4"/>
              </w:rPr>
              <w:t>（抵押、质押）合同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2972353">
            <w:pPr>
              <w:pStyle w:val="6"/>
              <w:spacing w:before="91" w:line="206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</w:p>
          <w:p w14:paraId="499E92D3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0386082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28373F0">
            <w:pPr>
              <w:pStyle w:val="6"/>
              <w:spacing w:before="259" w:line="208" w:lineRule="auto"/>
              <w:ind w:left="102"/>
            </w:pPr>
            <w:r>
              <w:rPr>
                <w:color w:val="231F20"/>
                <w:spacing w:val="-2"/>
              </w:rPr>
              <w:t>11. 担保人、担保物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13771A8">
            <w:pPr>
              <w:pStyle w:val="6"/>
              <w:spacing w:before="87" w:line="237" w:lineRule="auto"/>
              <w:ind w:left="85" w:right="6184"/>
            </w:pPr>
            <w:r>
              <w:rPr>
                <w:color w:val="231F20"/>
                <w:spacing w:val="-12"/>
              </w:rPr>
              <w:t>担保人：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2"/>
              </w:rPr>
              <w:t>担保物：</w:t>
            </w:r>
          </w:p>
        </w:tc>
      </w:tr>
    </w:tbl>
    <w:p w14:paraId="32CEB429">
      <w:pPr>
        <w:pStyle w:val="2"/>
      </w:pPr>
    </w:p>
    <w:p w14:paraId="2117C7B5">
      <w:pPr>
        <w:sectPr>
          <w:footerReference r:id="rId8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DA5E4DC">
      <w:pPr>
        <w:spacing w:before="41"/>
      </w:pPr>
    </w:p>
    <w:p w14:paraId="4CF43CB6">
      <w:pPr>
        <w:spacing w:before="41"/>
      </w:pPr>
    </w:p>
    <w:p w14:paraId="37D0D026">
      <w:pPr>
        <w:spacing w:before="41"/>
      </w:pPr>
    </w:p>
    <w:p w14:paraId="08AB6B38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D46C6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CA8F29">
            <w:pPr>
              <w:spacing w:line="345" w:lineRule="auto"/>
              <w:rPr>
                <w:rFonts w:ascii="Arial"/>
                <w:sz w:val="21"/>
              </w:rPr>
            </w:pPr>
          </w:p>
          <w:p w14:paraId="53463F20">
            <w:pPr>
              <w:pStyle w:val="6"/>
              <w:spacing w:before="78" w:line="262" w:lineRule="auto"/>
              <w:ind w:right="84" w:firstLine="134"/>
            </w:pPr>
            <w:r>
              <w:rPr>
                <w:color w:val="231F20"/>
                <w:spacing w:val="-7"/>
              </w:rPr>
              <w:t>12. 是 否</w:t>
            </w:r>
            <w:r>
              <w:rPr>
                <w:color w:val="231F20"/>
                <w:spacing w:val="13"/>
                <w:w w:val="101"/>
              </w:rPr>
              <w:t xml:space="preserve"> </w:t>
            </w:r>
            <w:r>
              <w:rPr>
                <w:color w:val="231F20"/>
                <w:spacing w:val="-7"/>
              </w:rPr>
              <w:t>最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7"/>
              </w:rPr>
              <w:t>高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7"/>
              </w:rPr>
              <w:t>额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7"/>
              </w:rPr>
              <w:t>担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7"/>
              </w:rPr>
              <w:t>保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（抵押、质押）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073E0E3">
            <w:pPr>
              <w:pStyle w:val="6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66975917">
            <w:pPr>
              <w:pStyle w:val="6"/>
              <w:spacing w:before="1" w:line="237" w:lineRule="auto"/>
              <w:ind w:left="85" w:right="4924"/>
            </w:pPr>
            <w:r>
              <w:rPr>
                <w:color w:val="231F20"/>
                <w:spacing w:val="-5"/>
              </w:rPr>
              <w:t>担保债权的确定时间：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8"/>
              </w:rPr>
              <w:t>担保额度：</w:t>
            </w:r>
          </w:p>
        </w:tc>
      </w:tr>
      <w:tr w14:paraId="0B75EE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E71BC0B">
            <w:pPr>
              <w:pStyle w:val="6"/>
              <w:spacing w:before="254" w:line="262" w:lineRule="auto"/>
              <w:ind w:left="86" w:right="94" w:firstLine="16"/>
            </w:pPr>
            <w:r>
              <w:rPr>
                <w:color w:val="231F20"/>
                <w:spacing w:val="6"/>
              </w:rPr>
              <w:t>13. 是否办理抵押、质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押登记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F6D58E3">
            <w:pPr>
              <w:pStyle w:val="6"/>
              <w:spacing w:before="86" w:line="207" w:lineRule="auto"/>
              <w:ind w:left="84"/>
            </w:pPr>
            <w:r>
              <w:rPr>
                <w:color w:val="231F20"/>
              </w:rPr>
              <w:t>是□    正式登记□</w:t>
            </w:r>
          </w:p>
          <w:p w14:paraId="16F35910">
            <w:pPr>
              <w:pStyle w:val="6"/>
              <w:spacing w:before="70" w:line="206" w:lineRule="auto"/>
              <w:ind w:left="718"/>
            </w:pPr>
            <w:r>
              <w:rPr>
                <w:color w:val="231F20"/>
                <w:spacing w:val="-2"/>
              </w:rPr>
              <w:t>预告登记□</w:t>
            </w:r>
          </w:p>
          <w:p w14:paraId="38ECFA5D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74B4D0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88BF5B4">
            <w:pPr>
              <w:pStyle w:val="6"/>
              <w:spacing w:before="253" w:line="262" w:lineRule="auto"/>
              <w:ind w:left="82" w:right="82" w:firstLine="20"/>
            </w:pPr>
            <w:r>
              <w:rPr>
                <w:color w:val="231F20"/>
                <w:spacing w:val="-2"/>
              </w:rPr>
              <w:t>14. 是否签订保证合同 /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保函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8F46B2">
            <w:pPr>
              <w:pStyle w:val="6"/>
              <w:spacing w:before="86" w:line="208" w:lineRule="auto"/>
              <w:ind w:left="84"/>
            </w:pPr>
            <w:r>
              <w:rPr>
                <w:color w:val="231F20"/>
                <w:spacing w:val="-3"/>
              </w:rPr>
              <w:t>是□    签订时间：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保证人：</w:t>
            </w:r>
          </w:p>
          <w:p w14:paraId="44D163DA">
            <w:pPr>
              <w:pStyle w:val="6"/>
              <w:spacing w:before="68" w:line="208" w:lineRule="auto"/>
              <w:ind w:left="722"/>
            </w:pPr>
            <w:r>
              <w:rPr>
                <w:color w:val="231F20"/>
                <w:spacing w:val="-9"/>
              </w:rPr>
              <w:t>主要内容：</w:t>
            </w:r>
          </w:p>
          <w:p w14:paraId="6747F6F1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5DAA53B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72B10BC">
            <w:pPr>
              <w:pStyle w:val="6"/>
              <w:spacing w:before="257" w:line="208" w:lineRule="auto"/>
              <w:ind w:left="102"/>
            </w:pPr>
            <w:r>
              <w:rPr>
                <w:color w:val="231F20"/>
                <w:spacing w:val="-3"/>
              </w:rPr>
              <w:t>15. 保证方式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51E726">
            <w:pPr>
              <w:pStyle w:val="6"/>
              <w:spacing w:before="87" w:line="208" w:lineRule="auto"/>
              <w:ind w:left="85"/>
            </w:pPr>
            <w:r>
              <w:rPr>
                <w:color w:val="231F20"/>
                <w:spacing w:val="-1"/>
              </w:rPr>
              <w:t>一般保证□</w:t>
            </w:r>
          </w:p>
          <w:p w14:paraId="5A1FB453">
            <w:pPr>
              <w:pStyle w:val="6"/>
              <w:spacing w:before="66" w:line="209" w:lineRule="auto"/>
              <w:ind w:left="87"/>
            </w:pPr>
            <w:r>
              <w:rPr>
                <w:color w:val="231F20"/>
                <w:spacing w:val="-1"/>
              </w:rPr>
              <w:t>连带责任保证□</w:t>
            </w:r>
          </w:p>
        </w:tc>
      </w:tr>
      <w:tr w14:paraId="58FA8A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1F048D3">
            <w:pPr>
              <w:pStyle w:val="6"/>
              <w:spacing w:before="256" w:line="209" w:lineRule="auto"/>
              <w:ind w:left="102"/>
            </w:pPr>
            <w:r>
              <w:rPr>
                <w:color w:val="231F20"/>
                <w:spacing w:val="-3"/>
              </w:rPr>
              <w:t>16. 其他担保方式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438AFB6">
            <w:pPr>
              <w:pStyle w:val="6"/>
              <w:spacing w:before="88" w:line="207" w:lineRule="auto"/>
              <w:ind w:left="84"/>
            </w:pPr>
            <w:r>
              <w:rPr>
                <w:color w:val="231F20"/>
                <w:spacing w:val="-3"/>
              </w:rPr>
              <w:t>是□    形式：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签订时间：</w:t>
            </w:r>
          </w:p>
          <w:p w14:paraId="5D7B7592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</w:tc>
      </w:tr>
      <w:tr w14:paraId="395A79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3B97D6">
            <w:pPr>
              <w:pStyle w:val="6"/>
              <w:spacing w:before="85" w:line="237" w:lineRule="auto"/>
              <w:ind w:left="83" w:right="84" w:firstLine="19"/>
            </w:pPr>
            <w:r>
              <w:rPr>
                <w:color w:val="231F20"/>
                <w:spacing w:val="-6"/>
              </w:rPr>
              <w:t>17. 请 求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6"/>
              </w:rPr>
              <w:t>承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担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6"/>
              </w:rPr>
              <w:t>责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6"/>
              </w:rPr>
              <w:t>任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-6"/>
              </w:rPr>
              <w:t>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426C29E">
            <w:pPr>
              <w:pStyle w:val="6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39F433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259D2C3">
            <w:pPr>
              <w:pStyle w:val="6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18.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98560AA">
            <w:pPr>
              <w:rPr>
                <w:rFonts w:ascii="Arial"/>
                <w:sz w:val="21"/>
              </w:rPr>
            </w:pPr>
          </w:p>
        </w:tc>
      </w:tr>
      <w:tr w14:paraId="0D63DCE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3AA9D8">
            <w:pPr>
              <w:pStyle w:val="6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19.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308EF17">
            <w:pPr>
              <w:rPr>
                <w:rFonts w:ascii="Arial"/>
                <w:sz w:val="21"/>
              </w:rPr>
            </w:pPr>
          </w:p>
        </w:tc>
      </w:tr>
      <w:tr w14:paraId="39470E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D6D103D">
            <w:pPr>
              <w:spacing w:before="87" w:line="190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73136C0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9EABC5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AA288D3">
            <w:pPr>
              <w:spacing w:line="259" w:lineRule="auto"/>
              <w:rPr>
                <w:rFonts w:ascii="Arial"/>
                <w:sz w:val="21"/>
              </w:rPr>
            </w:pPr>
          </w:p>
          <w:p w14:paraId="405C7E7E">
            <w:pPr>
              <w:spacing w:line="259" w:lineRule="auto"/>
              <w:rPr>
                <w:rFonts w:ascii="Arial"/>
                <w:sz w:val="21"/>
              </w:rPr>
            </w:pPr>
          </w:p>
          <w:p w14:paraId="6C9C7967">
            <w:pPr>
              <w:pStyle w:val="6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2737473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6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D9569B">
            <w:pPr>
              <w:spacing w:line="266" w:lineRule="auto"/>
              <w:rPr>
                <w:rFonts w:ascii="Arial"/>
                <w:sz w:val="21"/>
              </w:rPr>
            </w:pPr>
          </w:p>
          <w:p w14:paraId="5FFB9748">
            <w:pPr>
              <w:spacing w:line="267" w:lineRule="auto"/>
              <w:rPr>
                <w:rFonts w:ascii="Arial"/>
                <w:sz w:val="21"/>
              </w:rPr>
            </w:pPr>
          </w:p>
          <w:p w14:paraId="2F344FE2">
            <w:pPr>
              <w:spacing w:line="267" w:lineRule="auto"/>
              <w:rPr>
                <w:rFonts w:ascii="Arial"/>
                <w:sz w:val="21"/>
              </w:rPr>
            </w:pPr>
          </w:p>
          <w:p w14:paraId="0AACE63F">
            <w:pPr>
              <w:spacing w:line="267" w:lineRule="auto"/>
              <w:rPr>
                <w:rFonts w:ascii="Arial"/>
                <w:sz w:val="21"/>
              </w:rPr>
            </w:pPr>
          </w:p>
          <w:p w14:paraId="1F5E103B">
            <w:pPr>
              <w:spacing w:line="267" w:lineRule="auto"/>
              <w:rPr>
                <w:rFonts w:ascii="Arial"/>
                <w:sz w:val="21"/>
              </w:rPr>
            </w:pPr>
          </w:p>
          <w:p w14:paraId="6784357C">
            <w:pPr>
              <w:spacing w:line="267" w:lineRule="auto"/>
              <w:rPr>
                <w:rFonts w:ascii="Arial"/>
                <w:sz w:val="21"/>
              </w:rPr>
            </w:pPr>
          </w:p>
          <w:p w14:paraId="5048BCF2">
            <w:pPr>
              <w:spacing w:line="267" w:lineRule="auto"/>
              <w:rPr>
                <w:rFonts w:ascii="Arial"/>
                <w:sz w:val="21"/>
              </w:rPr>
            </w:pPr>
          </w:p>
          <w:p w14:paraId="52514A4B">
            <w:pPr>
              <w:pStyle w:val="6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2A71E73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32F9C3BD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B409100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6350351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6EC9BDB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71A7DFDC">
            <w:pPr>
              <w:pStyle w:val="6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3C36623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3115CD3F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2AADC31A">
      <w:pPr>
        <w:pStyle w:val="2"/>
      </w:pPr>
    </w:p>
    <w:p w14:paraId="293EDF3A">
      <w:pPr>
        <w:sectPr>
          <w:footerReference r:id="rId9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B94E7EE">
      <w:pPr>
        <w:spacing w:before="41"/>
      </w:pPr>
    </w:p>
    <w:p w14:paraId="0AB1DB84">
      <w:pPr>
        <w:spacing w:before="41"/>
      </w:pPr>
    </w:p>
    <w:p w14:paraId="4A0390A3">
      <w:pPr>
        <w:spacing w:before="41"/>
      </w:pPr>
    </w:p>
    <w:p w14:paraId="5D72A3CD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184E09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75331A0">
            <w:pPr>
              <w:pStyle w:val="6"/>
              <w:spacing w:before="256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AF1A54B">
            <w:pPr>
              <w:pStyle w:val="6"/>
              <w:spacing w:before="84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6FBE925C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A9B0C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2E79AE5">
            <w:pPr>
              <w:spacing w:line="349" w:lineRule="auto"/>
              <w:rPr>
                <w:rFonts w:ascii="Arial"/>
                <w:sz w:val="21"/>
              </w:rPr>
            </w:pPr>
          </w:p>
          <w:p w14:paraId="5135ADCA">
            <w:pPr>
              <w:pStyle w:val="6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71A85A26">
            <w:pPr>
              <w:pStyle w:val="6"/>
              <w:spacing w:before="95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2AFA5A0E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8C2AAE0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9542E9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10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87A56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21B98">
    <w:pPr>
      <w:spacing w:line="176" w:lineRule="auto"/>
      <w:ind w:left="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3"/>
        <w:sz w:val="21"/>
        <w:szCs w:val="21"/>
      </w:rPr>
      <w:t>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8A313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5"/>
        <w:sz w:val="21"/>
        <w:szCs w:val="21"/>
      </w:rPr>
      <w:t>99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5FA7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100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86132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1BB02">
    <w:pPr>
      <w:spacing w:line="176" w:lineRule="auto"/>
      <w:ind w:left="2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6"/>
        <w:sz w:val="21"/>
        <w:szCs w:val="21"/>
      </w:rPr>
      <w:t>102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49746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9"/>
        <w:sz w:val="21"/>
        <w:szCs w:val="21"/>
      </w:rPr>
      <w:t>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870D1"/>
    <w:rsid w:val="791228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2554</Words>
  <Characters>2608</Characters>
  <Lines>0</Lines>
  <Paragraphs>0</Paragraphs>
  <TotalTime>0</TotalTime>
  <ScaleCrop>false</ScaleCrop>
  <LinksUpToDate>false</LinksUpToDate>
  <CharactersWithSpaces>3797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2025-06-17T06:34:25Z</dcterms:created>
  <dc:creator>53652</dc:creator>
  <cp:lastModifiedBy>LM</cp:lastModifiedBy>
  <dcterms:modified xsi:type="dcterms:W3CDTF">2025-07-09T11:55:34Z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FA4F7862745E4D7D90F0E686754D6E11_13</vt:lpwstr>
  </property>
</Properties>
</file>